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3D73" w14:textId="77777777" w:rsidR="0031358B" w:rsidRDefault="0031358B" w:rsidP="0031358B">
      <w:pPr>
        <w:ind w:left="142"/>
        <w:rPr>
          <w:b/>
          <w:sz w:val="24"/>
        </w:rPr>
      </w:pPr>
      <w:r>
        <w:rPr>
          <w:b/>
          <w:sz w:val="24"/>
        </w:rPr>
        <w:t xml:space="preserve">КРИТЕРИИ И </w:t>
      </w:r>
      <w:r>
        <w:rPr>
          <w:b/>
          <w:spacing w:val="-2"/>
          <w:sz w:val="24"/>
        </w:rPr>
        <w:t>ПОКАЗАТЕЛИ</w:t>
      </w:r>
    </w:p>
    <w:p w14:paraId="091935EE" w14:textId="77777777" w:rsidR="0031358B" w:rsidRDefault="0031358B" w:rsidP="0031358B">
      <w:pPr>
        <w:pStyle w:val="1"/>
        <w:ind w:right="0"/>
        <w:jc w:val="left"/>
      </w:pPr>
      <w:r>
        <w:t>социально</w:t>
      </w:r>
      <w:r>
        <w:rPr>
          <w:spacing w:val="-9"/>
        </w:rPr>
        <w:t xml:space="preserve"> </w:t>
      </w:r>
      <w:r>
        <w:t>опасного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27369413" w14:textId="77777777" w:rsidR="0031358B" w:rsidRDefault="0031358B" w:rsidP="0031358B">
      <w:pPr>
        <w:spacing w:before="118"/>
        <w:ind w:left="142"/>
      </w:pPr>
      <w:r>
        <w:br w:type="column"/>
      </w:r>
      <w:r>
        <w:rPr>
          <w:spacing w:val="-2"/>
        </w:rPr>
        <w:t>Приложение</w:t>
      </w:r>
    </w:p>
    <w:p w14:paraId="73DB619C" w14:textId="77777777" w:rsidR="0031358B" w:rsidRDefault="0031358B" w:rsidP="0031358B">
      <w:pPr>
        <w:spacing w:before="27"/>
        <w:ind w:left="142" w:right="224"/>
      </w:pPr>
      <w:r>
        <w:t>к постановлению Совета Министров Республики</w:t>
      </w:r>
      <w:r>
        <w:rPr>
          <w:spacing w:val="-14"/>
        </w:rPr>
        <w:t xml:space="preserve"> </w:t>
      </w:r>
      <w:r>
        <w:t>Беларусь 30.12.2024 № 1055</w:t>
      </w:r>
    </w:p>
    <w:p w14:paraId="423C8D2A" w14:textId="77777777" w:rsidR="0031358B" w:rsidRDefault="0031358B" w:rsidP="0031358B">
      <w:pPr>
        <w:sectPr w:rsidR="0031358B">
          <w:pgSz w:w="11910" w:h="16840"/>
          <w:pgMar w:top="860" w:right="992" w:bottom="820" w:left="1275" w:header="578" w:footer="638" w:gutter="0"/>
          <w:cols w:num="2" w:space="720" w:equalWidth="0">
            <w:col w:w="3617" w:space="3408"/>
            <w:col w:w="2618"/>
          </w:cols>
        </w:sectPr>
      </w:pPr>
    </w:p>
    <w:p w14:paraId="280068E3" w14:textId="77777777" w:rsidR="0031358B" w:rsidRDefault="0031358B" w:rsidP="0031358B">
      <w:pPr>
        <w:pStyle w:val="a3"/>
        <w:spacing w:before="11"/>
        <w:ind w:left="0" w:firstLine="0"/>
        <w:jc w:val="left"/>
        <w:rPr>
          <w:sz w:val="20"/>
        </w:rPr>
      </w:pPr>
    </w:p>
    <w:p w14:paraId="32C4A422" w14:textId="77777777" w:rsidR="0031358B" w:rsidRDefault="0031358B" w:rsidP="0031358B">
      <w:pPr>
        <w:pStyle w:val="a3"/>
        <w:ind w:left="136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5B0DA7" wp14:editId="1427AECA">
                <wp:extent cx="5948680" cy="304800"/>
                <wp:effectExtent l="0" t="0" r="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304800"/>
                          <a:chOff x="0" y="0"/>
                          <a:chExt cx="5948680" cy="304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9486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304800">
                                <a:moveTo>
                                  <a:pt x="5948172" y="298704"/>
                                </a:moveTo>
                                <a:lnTo>
                                  <a:pt x="0" y="298704"/>
                                </a:lnTo>
                                <a:lnTo>
                                  <a:pt x="0" y="304787"/>
                                </a:lnTo>
                                <a:lnTo>
                                  <a:pt x="5948172" y="304787"/>
                                </a:lnTo>
                                <a:lnTo>
                                  <a:pt x="5948172" y="298704"/>
                                </a:lnTo>
                                <a:close/>
                              </a:path>
                              <a:path w="5948680" h="304800">
                                <a:moveTo>
                                  <a:pt x="594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799082" y="6083"/>
                                </a:lnTo>
                                <a:lnTo>
                                  <a:pt x="1799082" y="298691"/>
                                </a:lnTo>
                                <a:lnTo>
                                  <a:pt x="1805178" y="298691"/>
                                </a:lnTo>
                                <a:lnTo>
                                  <a:pt x="1805178" y="6083"/>
                                </a:lnTo>
                                <a:lnTo>
                                  <a:pt x="5948172" y="6083"/>
                                </a:lnTo>
                                <a:lnTo>
                                  <a:pt x="594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6961" y="9280"/>
                            <a:ext cx="166052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861DF" w14:textId="77777777" w:rsidR="0031358B" w:rsidRDefault="0031358B" w:rsidP="0031358B">
                              <w:pPr>
                                <w:ind w:left="827" w:hanging="8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Критерии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опасного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689092" y="82425"/>
                            <a:ext cx="238506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A6B91" w14:textId="77777777" w:rsidR="0031358B" w:rsidRDefault="0031358B" w:rsidP="0031358B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Показатели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опасного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положения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B0DA7" id="Group 4" o:spid="_x0000_s1026" style="width:468.4pt;height:24pt;mso-position-horizontal-relative:char;mso-position-vertical-relative:line" coordsize="5948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">
                <v:shape id="Graphic 5" o:spid="_x0000_s1027" style="position:absolute;width:59486;height:3048;visibility:visible;mso-wrap-style:square;v-text-anchor:top" coordsize="59486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" path="m5948172,298704l,298704r,6083l5948172,304787r,-6083xem5948172,l,,,6083r1799082,l1799082,298691r6096,l1805178,6083r4142994,l59481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769;top:92;width:1660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A861DF" w14:textId="77777777" w:rsidR="0031358B" w:rsidRDefault="0031358B" w:rsidP="0031358B">
                        <w:pPr>
                          <w:ind w:left="827" w:hanging="8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Критерии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социально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опасного </w:t>
                        </w:r>
                        <w:r>
                          <w:rPr>
                            <w:spacing w:val="-2"/>
                            <w:sz w:val="20"/>
                          </w:rPr>
                          <w:t>положения</w:t>
                        </w:r>
                      </w:p>
                    </w:txbxContent>
                  </v:textbox>
                </v:shape>
                <v:shape id="Textbox 7" o:spid="_x0000_s1029" type="#_x0000_t202" style="position:absolute;left:26890;top:824;width:23851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BEA6B91" w14:textId="77777777" w:rsidR="0031358B" w:rsidRDefault="0031358B" w:rsidP="0031358B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социально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опасного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положения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973C2" w14:textId="77777777" w:rsidR="0031358B" w:rsidRDefault="0031358B" w:rsidP="0031358B">
      <w:pPr>
        <w:pStyle w:val="a5"/>
        <w:numPr>
          <w:ilvl w:val="0"/>
          <w:numId w:val="1"/>
        </w:numPr>
        <w:tabs>
          <w:tab w:val="left" w:pos="342"/>
          <w:tab w:val="left" w:pos="2980"/>
        </w:tabs>
        <w:spacing w:before="92"/>
        <w:ind w:left="342" w:right="0" w:hanging="200"/>
        <w:rPr>
          <w:sz w:val="20"/>
        </w:rPr>
      </w:pPr>
      <w:r>
        <w:rPr>
          <w:sz w:val="20"/>
        </w:rPr>
        <w:t>Родителями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(единственным</w:t>
      </w:r>
      <w:r>
        <w:rPr>
          <w:sz w:val="20"/>
        </w:rPr>
        <w:tab/>
        <w:t>родители</w:t>
      </w:r>
      <w:r>
        <w:rPr>
          <w:spacing w:val="-10"/>
          <w:sz w:val="20"/>
        </w:rPr>
        <w:t xml:space="preserve"> </w:t>
      </w:r>
      <w:r>
        <w:rPr>
          <w:sz w:val="20"/>
        </w:rPr>
        <w:t>допускают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(детей)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пищи</w:t>
      </w:r>
    </w:p>
    <w:p w14:paraId="7D3AB749" w14:textId="77777777" w:rsidR="0031358B" w:rsidRDefault="0031358B" w:rsidP="0031358B">
      <w:pPr>
        <w:spacing w:line="238" w:lineRule="exact"/>
        <w:ind w:left="142"/>
        <w:rPr>
          <w:sz w:val="20"/>
        </w:rPr>
      </w:pPr>
      <w:r>
        <w:rPr>
          <w:position w:val="13"/>
          <w:sz w:val="20"/>
        </w:rPr>
        <w:t>родителем),</w:t>
      </w:r>
      <w:r>
        <w:rPr>
          <w:spacing w:val="-9"/>
          <w:position w:val="13"/>
          <w:sz w:val="20"/>
        </w:rPr>
        <w:t xml:space="preserve"> </w:t>
      </w:r>
      <w:r>
        <w:rPr>
          <w:position w:val="13"/>
          <w:sz w:val="20"/>
        </w:rPr>
        <w:t>одним</w:t>
      </w:r>
      <w:r>
        <w:rPr>
          <w:spacing w:val="-8"/>
          <w:position w:val="13"/>
          <w:sz w:val="20"/>
        </w:rPr>
        <w:t xml:space="preserve"> </w:t>
      </w:r>
      <w:r>
        <w:rPr>
          <w:position w:val="13"/>
          <w:sz w:val="20"/>
        </w:rPr>
        <w:t>из</w:t>
      </w:r>
      <w:r>
        <w:rPr>
          <w:spacing w:val="-9"/>
          <w:position w:val="13"/>
          <w:sz w:val="20"/>
        </w:rPr>
        <w:t xml:space="preserve"> </w:t>
      </w:r>
      <w:r>
        <w:rPr>
          <w:position w:val="13"/>
          <w:sz w:val="20"/>
        </w:rPr>
        <w:t>родителей</w:t>
      </w:r>
      <w:r>
        <w:rPr>
          <w:spacing w:val="4"/>
          <w:position w:val="13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допускают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систематическое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пищи,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предназначенной</w:t>
      </w:r>
    </w:p>
    <w:p w14:paraId="5096553E" w14:textId="77777777" w:rsidR="0031358B" w:rsidRDefault="0031358B" w:rsidP="0031358B">
      <w:pPr>
        <w:spacing w:line="238" w:lineRule="exact"/>
        <w:rPr>
          <w:sz w:val="20"/>
        </w:rPr>
        <w:sectPr w:rsidR="0031358B">
          <w:type w:val="continuous"/>
          <w:pgSz w:w="11910" w:h="16840"/>
          <w:pgMar w:top="860" w:right="992" w:bottom="820" w:left="1275" w:header="578" w:footer="638" w:gutter="0"/>
          <w:cols w:space="720"/>
        </w:sectPr>
      </w:pPr>
    </w:p>
    <w:p w14:paraId="325110C1" w14:textId="77777777" w:rsidR="0031358B" w:rsidRDefault="0031358B" w:rsidP="0031358B">
      <w:pPr>
        <w:ind w:left="142"/>
        <w:rPr>
          <w:sz w:val="20"/>
        </w:rPr>
      </w:pPr>
      <w:r>
        <w:rPr>
          <w:sz w:val="20"/>
        </w:rPr>
        <w:t>(далее,</w:t>
      </w:r>
      <w:r>
        <w:rPr>
          <w:spacing w:val="-8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8"/>
          <w:sz w:val="20"/>
        </w:rPr>
        <w:t xml:space="preserve"> </w:t>
      </w:r>
      <w:r>
        <w:rPr>
          <w:sz w:val="20"/>
        </w:rPr>
        <w:t>иное,</w:t>
      </w:r>
      <w:r>
        <w:rPr>
          <w:spacing w:val="-8"/>
          <w:sz w:val="20"/>
        </w:rPr>
        <w:t xml:space="preserve"> </w:t>
      </w:r>
      <w:r>
        <w:rPr>
          <w:sz w:val="20"/>
        </w:rPr>
        <w:t>– родители)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удовлетворяются основные жизненные потребности ребенка (детей)</w:t>
      </w:r>
    </w:p>
    <w:p w14:paraId="6AFC7ECC" w14:textId="77777777" w:rsidR="0031358B" w:rsidRDefault="0031358B" w:rsidP="0031358B">
      <w:pPr>
        <w:spacing w:before="122"/>
        <w:ind w:left="142" w:right="447"/>
        <w:rPr>
          <w:sz w:val="20"/>
        </w:rPr>
      </w:pPr>
      <w:r>
        <w:br w:type="column"/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(детей)</w:t>
      </w:r>
      <w:r>
        <w:rPr>
          <w:spacing w:val="-1"/>
          <w:sz w:val="20"/>
        </w:rPr>
        <w:t xml:space="preserve"> </w:t>
      </w:r>
      <w:r>
        <w:rPr>
          <w:sz w:val="20"/>
        </w:rPr>
        <w:t>(для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лет, 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лет,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</w:r>
    </w:p>
    <w:p w14:paraId="73994B45" w14:textId="77777777" w:rsidR="0031358B" w:rsidRDefault="0031358B" w:rsidP="0031358B">
      <w:pPr>
        <w:spacing w:before="120"/>
        <w:ind w:left="142" w:right="447" w:hanging="1"/>
        <w:rPr>
          <w:sz w:val="20"/>
        </w:rPr>
      </w:pPr>
      <w:r>
        <w:rPr>
          <w:sz w:val="20"/>
        </w:rPr>
        <w:t>родители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допускают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(детей)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жилых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помещениях, в которых печи, теплогенерирующие агрегаты, газовое оборудование, газопроводы, электрические сети,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безопасности, неработоспособны, демонтированы устройства автоматического</w:t>
      </w:r>
    </w:p>
    <w:p w14:paraId="5AE99D50" w14:textId="77777777" w:rsidR="0031358B" w:rsidRDefault="0031358B" w:rsidP="0031358B">
      <w:pPr>
        <w:ind w:left="142" w:right="179"/>
        <w:rPr>
          <w:sz w:val="20"/>
        </w:rPr>
      </w:pPr>
      <w:r>
        <w:rPr>
          <w:sz w:val="20"/>
        </w:rPr>
        <w:t>(автономного)</w:t>
      </w:r>
      <w:r>
        <w:rPr>
          <w:spacing w:val="-5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пожаре,</w:t>
      </w:r>
      <w:r>
        <w:rPr>
          <w:spacing w:val="-4"/>
          <w:sz w:val="20"/>
        </w:rPr>
        <w:t xml:space="preserve"> </w:t>
      </w:r>
      <w:r>
        <w:rPr>
          <w:sz w:val="20"/>
        </w:rPr>
        <w:t>надворные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постройки и придомовая территория которых не соответствуют требованиям пожарной безопасности и в которых имеются условия, создающие непосредственную угрозу возникновения пожара</w:t>
      </w:r>
    </w:p>
    <w:p w14:paraId="4F44DAA8" w14:textId="77777777" w:rsidR="0031358B" w:rsidRDefault="0031358B" w:rsidP="0031358B">
      <w:pPr>
        <w:spacing w:before="119"/>
        <w:ind w:left="142" w:right="179" w:hanging="1"/>
        <w:rPr>
          <w:sz w:val="20"/>
        </w:rPr>
      </w:pPr>
      <w:r>
        <w:rPr>
          <w:sz w:val="20"/>
        </w:rPr>
        <w:t>родители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(два</w:t>
      </w:r>
      <w:r>
        <w:rPr>
          <w:spacing w:val="-3"/>
          <w:sz w:val="20"/>
        </w:rPr>
        <w:t xml:space="preserve"> </w:t>
      </w:r>
      <w:r>
        <w:rPr>
          <w:sz w:val="20"/>
        </w:rPr>
        <w:t>раза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подряд) не выполняют рекомендации медицинских работников по медицинской профилактике, диагностике, лечению и (или) медицинской </w:t>
      </w:r>
      <w:proofErr w:type="spellStart"/>
      <w:r>
        <w:rPr>
          <w:sz w:val="20"/>
        </w:rPr>
        <w:t>абилитации</w:t>
      </w:r>
      <w:proofErr w:type="spellEnd"/>
      <w:r>
        <w:rPr>
          <w:sz w:val="20"/>
        </w:rPr>
        <w:t>, медицинской реабилитации ребенка (детей), что угрожает его жизни</w:t>
      </w:r>
    </w:p>
    <w:p w14:paraId="1F853BA5" w14:textId="77777777" w:rsidR="0031358B" w:rsidRDefault="0031358B" w:rsidP="0031358B">
      <w:pPr>
        <w:spacing w:before="1"/>
        <w:ind w:left="142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здоровью</w:t>
      </w:r>
    </w:p>
    <w:p w14:paraId="554DEFE6" w14:textId="77777777" w:rsidR="0031358B" w:rsidRDefault="0031358B" w:rsidP="0031358B">
      <w:pPr>
        <w:spacing w:before="120"/>
        <w:ind w:left="142" w:right="179" w:hanging="1"/>
        <w:rPr>
          <w:sz w:val="20"/>
        </w:rPr>
      </w:pPr>
      <w:r>
        <w:rPr>
          <w:sz w:val="20"/>
        </w:rPr>
        <w:t>родители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препятствуют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7"/>
          <w:sz w:val="20"/>
        </w:rPr>
        <w:t xml:space="preserve"> </w:t>
      </w:r>
      <w:r>
        <w:rPr>
          <w:sz w:val="20"/>
        </w:rPr>
        <w:t>(детьми)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обязательного общего среднего образования</w:t>
      </w:r>
    </w:p>
    <w:p w14:paraId="29F924EB" w14:textId="77777777" w:rsidR="0031358B" w:rsidRDefault="0031358B" w:rsidP="0031358B">
      <w:pPr>
        <w:spacing w:before="120"/>
        <w:ind w:left="142" w:right="175" w:hanging="1"/>
        <w:jc w:val="both"/>
        <w:rPr>
          <w:sz w:val="20"/>
        </w:rPr>
      </w:pPr>
      <w:r>
        <w:rPr>
          <w:sz w:val="20"/>
        </w:rPr>
        <w:t>родители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дня прибытия на новое место жительства (место пребывания) не обеспечивают регистрацию ребенка (детей) по месту жительства (месту пребывания)</w:t>
      </w:r>
    </w:p>
    <w:p w14:paraId="560A2775" w14:textId="77777777" w:rsidR="0031358B" w:rsidRDefault="0031358B" w:rsidP="0031358B">
      <w:pPr>
        <w:spacing w:before="120"/>
        <w:ind w:left="142" w:right="447" w:hanging="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они не контролируют поведение и место нахождения ребенка (детей),</w:t>
      </w:r>
    </w:p>
    <w:p w14:paraId="5E989668" w14:textId="77777777" w:rsidR="0031358B" w:rsidRDefault="0031358B" w:rsidP="0031358B">
      <w:pPr>
        <w:ind w:left="142" w:right="255"/>
        <w:rPr>
          <w:sz w:val="20"/>
        </w:rPr>
      </w:pPr>
      <w:r>
        <w:rPr>
          <w:sz w:val="20"/>
        </w:rPr>
        <w:t>вследствие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чего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(дети)</w:t>
      </w:r>
      <w:r>
        <w:rPr>
          <w:spacing w:val="-4"/>
          <w:sz w:val="20"/>
        </w:rPr>
        <w:t xml:space="preserve"> </w:t>
      </w:r>
      <w:r>
        <w:rPr>
          <w:sz w:val="20"/>
        </w:rPr>
        <w:t>самовольно</w:t>
      </w:r>
      <w:r>
        <w:rPr>
          <w:spacing w:val="-4"/>
          <w:sz w:val="20"/>
        </w:rPr>
        <w:t xml:space="preserve"> </w:t>
      </w:r>
      <w:r>
        <w:rPr>
          <w:sz w:val="20"/>
        </w:rPr>
        <w:t>уходит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дома,</w:t>
      </w:r>
      <w:r>
        <w:rPr>
          <w:spacing w:val="-4"/>
          <w:sz w:val="20"/>
        </w:rPr>
        <w:t xml:space="preserve"> </w:t>
      </w:r>
      <w:r>
        <w:rPr>
          <w:sz w:val="20"/>
        </w:rPr>
        <w:t>бродяжничает, совершил попытку суицида (самоповреждения), получил тяжкие телесные повреждения в результате воздействия внешних факторов и угроз, в том числе вследствие пожара, падения с высоты, отравления алкоголем, наркотическими средствами, психотропными веществами, их аналогами, токсическими или другими одурманивающими веществами (далее, если</w:t>
      </w:r>
      <w:r>
        <w:rPr>
          <w:spacing w:val="80"/>
          <w:sz w:val="20"/>
        </w:rPr>
        <w:t xml:space="preserve"> </w:t>
      </w:r>
      <w:r>
        <w:rPr>
          <w:sz w:val="20"/>
        </w:rPr>
        <w:t>не указано иное, – психоактивные вещества)</w:t>
      </w:r>
    </w:p>
    <w:p w14:paraId="1ECF0AFF" w14:textId="77777777" w:rsidR="0031358B" w:rsidRDefault="0031358B" w:rsidP="0031358B">
      <w:pPr>
        <w:spacing w:before="120"/>
        <w:ind w:left="142" w:right="179" w:hanging="1"/>
        <w:rPr>
          <w:sz w:val="20"/>
        </w:rPr>
      </w:pPr>
      <w:r>
        <w:rPr>
          <w:sz w:val="20"/>
        </w:rPr>
        <w:t>оба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единственный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протяжении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трех месяцев не работают или не осуществляют иную деятельность,</w:t>
      </w:r>
    </w:p>
    <w:p w14:paraId="07E58BBE" w14:textId="77777777" w:rsidR="0031358B" w:rsidRDefault="0031358B" w:rsidP="0031358B">
      <w:pPr>
        <w:ind w:left="142" w:right="179"/>
        <w:rPr>
          <w:sz w:val="20"/>
        </w:rPr>
      </w:pPr>
      <w:r>
        <w:rPr>
          <w:sz w:val="20"/>
        </w:rPr>
        <w:t>не запрещенную законодательством, и (или) допускают ненадлежащее расходование социальных выплат (пенсий, государственных пособий семьям,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воспитывающим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единовременных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выплат,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материальной помощи, государственной адресной социальной помощи), назначенных</w:t>
      </w:r>
    </w:p>
    <w:p w14:paraId="0C2EA6DB" w14:textId="77777777" w:rsidR="0031358B" w:rsidRDefault="0031358B" w:rsidP="0031358B">
      <w:pPr>
        <w:ind w:left="142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(детей),</w:t>
      </w:r>
      <w:r>
        <w:rPr>
          <w:spacing w:val="-5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чего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удовлетворяют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жизненные потребности ребенка (детей), допускают отсутствие пищи, одежды, обуви, места для отдыха, занятий и игр ребенка (детей)</w:t>
      </w:r>
    </w:p>
    <w:p w14:paraId="74C3E730" w14:textId="77777777" w:rsidR="0031358B" w:rsidRDefault="0031358B" w:rsidP="0031358B">
      <w:pPr>
        <w:rPr>
          <w:sz w:val="20"/>
        </w:rPr>
        <w:sectPr w:rsidR="0031358B">
          <w:type w:val="continuous"/>
          <w:pgSz w:w="11910" w:h="16840"/>
          <w:pgMar w:top="860" w:right="992" w:bottom="820" w:left="1275" w:header="578" w:footer="638" w:gutter="0"/>
          <w:cols w:num="2" w:space="720" w:equalWidth="0">
            <w:col w:w="2774" w:space="63"/>
            <w:col w:w="6806"/>
          </w:cols>
        </w:sectPr>
      </w:pPr>
    </w:p>
    <w:p w14:paraId="1A890F28" w14:textId="77777777" w:rsidR="0031358B" w:rsidRDefault="0031358B" w:rsidP="0031358B">
      <w:pPr>
        <w:pStyle w:val="a3"/>
        <w:spacing w:before="7"/>
        <w:ind w:left="0" w:firstLine="0"/>
        <w:jc w:val="left"/>
        <w:rPr>
          <w:sz w:val="12"/>
        </w:rPr>
      </w:pPr>
    </w:p>
    <w:p w14:paraId="1717289B" w14:textId="77777777" w:rsidR="0031358B" w:rsidRDefault="0031358B" w:rsidP="0031358B">
      <w:pPr>
        <w:pStyle w:val="a3"/>
        <w:jc w:val="left"/>
        <w:rPr>
          <w:sz w:val="12"/>
        </w:rPr>
        <w:sectPr w:rsidR="0031358B">
          <w:pgSz w:w="11910" w:h="16840"/>
          <w:pgMar w:top="860" w:right="992" w:bottom="820" w:left="1275" w:header="578" w:footer="638" w:gutter="0"/>
          <w:cols w:space="720"/>
        </w:sectPr>
      </w:pPr>
    </w:p>
    <w:p w14:paraId="6E7D8930" w14:textId="77777777" w:rsidR="0031358B" w:rsidRDefault="0031358B" w:rsidP="0031358B">
      <w:pPr>
        <w:pStyle w:val="a5"/>
        <w:numPr>
          <w:ilvl w:val="0"/>
          <w:numId w:val="1"/>
        </w:numPr>
        <w:tabs>
          <w:tab w:val="left" w:pos="341"/>
        </w:tabs>
        <w:spacing w:before="92" w:line="230" w:lineRule="exact"/>
        <w:ind w:left="341" w:right="0" w:hanging="199"/>
        <w:rPr>
          <w:sz w:val="20"/>
        </w:rPr>
      </w:pPr>
      <w:r>
        <w:rPr>
          <w:spacing w:val="-2"/>
          <w:sz w:val="20"/>
        </w:rPr>
        <w:t>Родителями</w:t>
      </w:r>
    </w:p>
    <w:p w14:paraId="6104F032" w14:textId="77777777" w:rsidR="0031358B" w:rsidRDefault="0031358B" w:rsidP="0031358B">
      <w:pPr>
        <w:spacing w:line="230" w:lineRule="exact"/>
        <w:ind w:left="142"/>
        <w:rPr>
          <w:sz w:val="20"/>
        </w:rPr>
      </w:pP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надзор</w:t>
      </w:r>
    </w:p>
    <w:p w14:paraId="157F8E73" w14:textId="77777777" w:rsidR="0031358B" w:rsidRDefault="0031358B" w:rsidP="0031358B">
      <w:pPr>
        <w:ind w:left="142" w:right="36"/>
        <w:rPr>
          <w:sz w:val="20"/>
        </w:rPr>
      </w:pPr>
      <w:r>
        <w:rPr>
          <w:sz w:val="20"/>
        </w:rPr>
        <w:t>за поведением ребенка (детей) и его образом жизни, вследствие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чего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6"/>
          <w:sz w:val="20"/>
        </w:rPr>
        <w:t xml:space="preserve"> </w:t>
      </w:r>
      <w:r>
        <w:rPr>
          <w:sz w:val="20"/>
        </w:rPr>
        <w:t>(дети) совершает</w:t>
      </w:r>
      <w:r>
        <w:rPr>
          <w:spacing w:val="-13"/>
          <w:sz w:val="20"/>
        </w:rPr>
        <w:t xml:space="preserve"> </w:t>
      </w:r>
      <w:r>
        <w:rPr>
          <w:sz w:val="20"/>
        </w:rPr>
        <w:t>деяния,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содержащие признаки административного правонарушения либо </w:t>
      </w:r>
      <w:r>
        <w:rPr>
          <w:spacing w:val="-2"/>
          <w:sz w:val="20"/>
        </w:rPr>
        <w:t>преступления</w:t>
      </w:r>
    </w:p>
    <w:p w14:paraId="598894E9" w14:textId="77777777" w:rsidR="0031358B" w:rsidRDefault="0031358B" w:rsidP="0031358B">
      <w:pPr>
        <w:pStyle w:val="a3"/>
        <w:ind w:left="0" w:firstLine="0"/>
        <w:jc w:val="left"/>
        <w:rPr>
          <w:sz w:val="20"/>
        </w:rPr>
      </w:pPr>
    </w:p>
    <w:p w14:paraId="67C5A541" w14:textId="77777777" w:rsidR="0031358B" w:rsidRDefault="0031358B" w:rsidP="0031358B">
      <w:pPr>
        <w:pStyle w:val="a3"/>
        <w:ind w:left="0" w:firstLine="0"/>
        <w:jc w:val="left"/>
        <w:rPr>
          <w:sz w:val="20"/>
        </w:rPr>
      </w:pPr>
    </w:p>
    <w:p w14:paraId="24619D0F" w14:textId="77777777" w:rsidR="0031358B" w:rsidRDefault="0031358B" w:rsidP="0031358B">
      <w:pPr>
        <w:pStyle w:val="a3"/>
        <w:ind w:left="0" w:firstLine="0"/>
        <w:jc w:val="left"/>
        <w:rPr>
          <w:sz w:val="20"/>
        </w:rPr>
      </w:pPr>
    </w:p>
    <w:p w14:paraId="4FD3183F" w14:textId="77777777" w:rsidR="0031358B" w:rsidRDefault="0031358B" w:rsidP="0031358B">
      <w:pPr>
        <w:pStyle w:val="a3"/>
        <w:spacing w:before="9"/>
        <w:ind w:left="0" w:firstLine="0"/>
        <w:jc w:val="left"/>
        <w:rPr>
          <w:sz w:val="20"/>
        </w:rPr>
      </w:pPr>
    </w:p>
    <w:p w14:paraId="705613E2" w14:textId="77777777" w:rsidR="0031358B" w:rsidRDefault="0031358B" w:rsidP="0031358B">
      <w:pPr>
        <w:pStyle w:val="a5"/>
        <w:numPr>
          <w:ilvl w:val="0"/>
          <w:numId w:val="1"/>
        </w:numPr>
        <w:tabs>
          <w:tab w:val="left" w:pos="342"/>
        </w:tabs>
        <w:ind w:left="142" w:right="373" w:firstLine="0"/>
        <w:rPr>
          <w:sz w:val="20"/>
        </w:rPr>
      </w:pPr>
      <w:r>
        <w:rPr>
          <w:sz w:val="20"/>
        </w:rPr>
        <w:t>Родители, иные лица, участвующие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воспитании</w:t>
      </w:r>
    </w:p>
    <w:p w14:paraId="3145ADA1" w14:textId="77777777" w:rsidR="0031358B" w:rsidRDefault="0031358B" w:rsidP="0031358B">
      <w:pPr>
        <w:spacing w:before="1"/>
        <w:ind w:left="142"/>
        <w:rPr>
          <w:sz w:val="20"/>
        </w:rPr>
      </w:pPr>
      <w:r>
        <w:rPr>
          <w:sz w:val="20"/>
        </w:rPr>
        <w:t>и содержании ребенка (детей), ведут</w:t>
      </w:r>
      <w:r>
        <w:rPr>
          <w:spacing w:val="-13"/>
          <w:sz w:val="20"/>
        </w:rPr>
        <w:t xml:space="preserve"> </w:t>
      </w:r>
      <w:r>
        <w:rPr>
          <w:sz w:val="20"/>
        </w:rPr>
        <w:t>аморальный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3"/>
          <w:sz w:val="20"/>
        </w:rPr>
        <w:t xml:space="preserve"> </w:t>
      </w:r>
      <w:r>
        <w:rPr>
          <w:sz w:val="20"/>
        </w:rPr>
        <w:t>жизни, что оказывает вредное воздействие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z w:val="20"/>
        </w:rPr>
        <w:t>(детей), злоупотребляют своими правами и (или) жестоко обращаются с ним, в связи</w:t>
      </w:r>
    </w:p>
    <w:p w14:paraId="5922BBF3" w14:textId="77777777" w:rsidR="0031358B" w:rsidRDefault="0031358B" w:rsidP="0031358B">
      <w:pPr>
        <w:ind w:left="142" w:right="36"/>
        <w:rPr>
          <w:sz w:val="20"/>
        </w:rPr>
      </w:pP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чем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опасность для жизни и (или) здоровья ребенка (детей)</w:t>
      </w:r>
    </w:p>
    <w:p w14:paraId="2491378A" w14:textId="77777777" w:rsidR="0031358B" w:rsidRDefault="0031358B" w:rsidP="0031358B">
      <w:pPr>
        <w:spacing w:before="92"/>
        <w:ind w:left="74" w:right="529"/>
        <w:jc w:val="both"/>
        <w:rPr>
          <w:sz w:val="20"/>
        </w:rPr>
      </w:pPr>
      <w:r>
        <w:br w:type="column"/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(детей)</w:t>
      </w:r>
      <w:r>
        <w:rPr>
          <w:spacing w:val="-3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года установлены факты привлечения к административной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ответственности и (или) освобождения от административной ответственности</w:t>
      </w:r>
    </w:p>
    <w:p w14:paraId="720C6FF0" w14:textId="77777777" w:rsidR="0031358B" w:rsidRDefault="0031358B" w:rsidP="0031358B">
      <w:pPr>
        <w:ind w:left="74" w:right="375"/>
        <w:jc w:val="both"/>
        <w:rPr>
          <w:sz w:val="20"/>
        </w:rPr>
      </w:pP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правонарушения,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статье</w:t>
      </w:r>
      <w:r>
        <w:rPr>
          <w:spacing w:val="-5"/>
          <w:sz w:val="20"/>
        </w:rPr>
        <w:t xml:space="preserve"> </w:t>
      </w:r>
      <w:r>
        <w:rPr>
          <w:sz w:val="20"/>
        </w:rPr>
        <w:t>10.3</w:t>
      </w:r>
      <w:r>
        <w:rPr>
          <w:spacing w:val="-5"/>
          <w:sz w:val="20"/>
        </w:rPr>
        <w:t xml:space="preserve"> </w:t>
      </w:r>
      <w:r>
        <w:rPr>
          <w:sz w:val="20"/>
        </w:rPr>
        <w:t>Кодекса Республики Беларусь об административных правонарушениях</w:t>
      </w:r>
    </w:p>
    <w:p w14:paraId="622F3CFA" w14:textId="77777777" w:rsidR="0031358B" w:rsidRDefault="0031358B" w:rsidP="0031358B">
      <w:pPr>
        <w:spacing w:before="119"/>
        <w:ind w:left="74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(детей)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либо уголовного процесса установлены факты, подтверждающие, что они</w:t>
      </w:r>
    </w:p>
    <w:p w14:paraId="49432726" w14:textId="77777777" w:rsidR="0031358B" w:rsidRDefault="0031358B" w:rsidP="0031358B">
      <w:pPr>
        <w:ind w:left="74" w:right="170"/>
        <w:rPr>
          <w:sz w:val="20"/>
        </w:rPr>
      </w:pPr>
      <w:r>
        <w:rPr>
          <w:sz w:val="20"/>
        </w:rPr>
        <w:t>не контролируют поведение и место нахождения ребенка (детей), вследствие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чего</w:t>
      </w:r>
      <w:r>
        <w:rPr>
          <w:spacing w:val="-2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совершил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него</w:t>
      </w:r>
      <w:r>
        <w:rPr>
          <w:spacing w:val="-3"/>
          <w:sz w:val="20"/>
        </w:rPr>
        <w:t xml:space="preserve"> </w:t>
      </w:r>
      <w:r>
        <w:rPr>
          <w:sz w:val="20"/>
        </w:rPr>
        <w:t>начата индивидуальная профилактическая работа в соответствии с Законом Республики Беларусь от 31 мая 2003 г. № 200-З «Об основах системы профилактики безнадзорности и правонарушений несовершеннолетних»</w:t>
      </w:r>
    </w:p>
    <w:p w14:paraId="3041BEF6" w14:textId="77777777" w:rsidR="0031358B" w:rsidRDefault="0031358B" w:rsidP="0031358B">
      <w:pPr>
        <w:spacing w:before="120"/>
        <w:ind w:left="74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воспитании</w:t>
      </w:r>
    </w:p>
    <w:p w14:paraId="6547BB42" w14:textId="77777777" w:rsidR="0031358B" w:rsidRDefault="0031358B" w:rsidP="0031358B">
      <w:pPr>
        <w:ind w:left="74" w:right="170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привлечения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административной ответственности и (или) освобождения от административной ответственности за совершение правонарушений, предусмотренных</w:t>
      </w:r>
    </w:p>
    <w:p w14:paraId="0BE7AF4B" w14:textId="77777777" w:rsidR="0031358B" w:rsidRDefault="0031358B" w:rsidP="0031358B">
      <w:pPr>
        <w:ind w:left="74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статьях</w:t>
      </w:r>
      <w:r>
        <w:rPr>
          <w:spacing w:val="-2"/>
          <w:sz w:val="20"/>
        </w:rPr>
        <w:t xml:space="preserve"> </w:t>
      </w:r>
      <w:r>
        <w:rPr>
          <w:sz w:val="20"/>
        </w:rPr>
        <w:t>10.1,</w:t>
      </w:r>
      <w:r>
        <w:rPr>
          <w:spacing w:val="-1"/>
          <w:sz w:val="20"/>
        </w:rPr>
        <w:t xml:space="preserve"> </w:t>
      </w:r>
      <w:r>
        <w:rPr>
          <w:sz w:val="20"/>
        </w:rPr>
        <w:t>17.1,</w:t>
      </w:r>
      <w:r>
        <w:rPr>
          <w:spacing w:val="-3"/>
          <w:sz w:val="20"/>
        </w:rPr>
        <w:t xml:space="preserve"> </w:t>
      </w:r>
      <w:r>
        <w:rPr>
          <w:sz w:val="20"/>
        </w:rPr>
        <w:t>18.15,</w:t>
      </w:r>
      <w:r>
        <w:rPr>
          <w:spacing w:val="-2"/>
          <w:sz w:val="20"/>
        </w:rPr>
        <w:t xml:space="preserve"> </w:t>
      </w:r>
      <w:r>
        <w:rPr>
          <w:sz w:val="20"/>
        </w:rPr>
        <w:t>19.1,</w:t>
      </w:r>
      <w:r>
        <w:rPr>
          <w:spacing w:val="-2"/>
          <w:sz w:val="20"/>
        </w:rPr>
        <w:t xml:space="preserve"> </w:t>
      </w:r>
      <w:r>
        <w:rPr>
          <w:sz w:val="20"/>
        </w:rPr>
        <w:t>частях</w:t>
      </w:r>
      <w:r>
        <w:rPr>
          <w:spacing w:val="-2"/>
          <w:sz w:val="20"/>
        </w:rPr>
        <w:t xml:space="preserve"> </w:t>
      </w:r>
      <w:r>
        <w:rPr>
          <w:sz w:val="20"/>
        </w:rPr>
        <w:t>2–5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19.3,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статьях</w:t>
      </w:r>
      <w:r>
        <w:rPr>
          <w:spacing w:val="-2"/>
          <w:sz w:val="20"/>
        </w:rPr>
        <w:t xml:space="preserve"> </w:t>
      </w:r>
      <w:r>
        <w:rPr>
          <w:sz w:val="20"/>
        </w:rPr>
        <w:t>19.4,</w:t>
      </w:r>
      <w:r>
        <w:rPr>
          <w:spacing w:val="-2"/>
          <w:sz w:val="20"/>
        </w:rPr>
        <w:t xml:space="preserve"> 19.5,</w:t>
      </w:r>
    </w:p>
    <w:p w14:paraId="523C7B54" w14:textId="77777777" w:rsidR="0031358B" w:rsidRDefault="0031358B" w:rsidP="0031358B">
      <w:pPr>
        <w:spacing w:before="1"/>
        <w:ind w:left="74" w:right="1886"/>
        <w:rPr>
          <w:sz w:val="20"/>
        </w:rPr>
      </w:pPr>
      <w:r>
        <w:rPr>
          <w:sz w:val="20"/>
        </w:rPr>
        <w:t>19.8,</w:t>
      </w:r>
      <w:r>
        <w:rPr>
          <w:spacing w:val="-7"/>
          <w:sz w:val="20"/>
        </w:rPr>
        <w:t xml:space="preserve"> </w:t>
      </w:r>
      <w:r>
        <w:rPr>
          <w:sz w:val="20"/>
        </w:rPr>
        <w:t>19.10–19.12,</w:t>
      </w:r>
      <w:r>
        <w:rPr>
          <w:spacing w:val="-7"/>
          <w:sz w:val="20"/>
        </w:rPr>
        <w:t xml:space="preserve"> </w:t>
      </w:r>
      <w:r>
        <w:rPr>
          <w:sz w:val="20"/>
        </w:rPr>
        <w:t>25.11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Беларусь об административных правонарушениях</w:t>
      </w:r>
    </w:p>
    <w:p w14:paraId="7554305C" w14:textId="77777777" w:rsidR="0031358B" w:rsidRDefault="0031358B" w:rsidP="0031358B">
      <w:pPr>
        <w:spacing w:before="119"/>
        <w:ind w:left="74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воспитании</w:t>
      </w:r>
    </w:p>
    <w:p w14:paraId="39D03A60" w14:textId="77777777" w:rsidR="0031358B" w:rsidRDefault="0031358B" w:rsidP="0031358B">
      <w:pPr>
        <w:spacing w:before="1"/>
        <w:ind w:left="74" w:right="413"/>
        <w:rPr>
          <w:sz w:val="20"/>
        </w:rPr>
      </w:pPr>
      <w:r>
        <w:rPr>
          <w:sz w:val="20"/>
        </w:rPr>
        <w:t>и содержании детей, установлены факты потребления психоактивных веществ, употребления ими алкогольных напитков, по результатам чего к</w:t>
      </w:r>
      <w:r>
        <w:rPr>
          <w:spacing w:val="-5"/>
          <w:sz w:val="20"/>
        </w:rPr>
        <w:t xml:space="preserve"> </w:t>
      </w:r>
      <w:r>
        <w:rPr>
          <w:sz w:val="20"/>
        </w:rPr>
        <w:t>ним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применялись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меры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</w:p>
    <w:p w14:paraId="045C3F95" w14:textId="77777777" w:rsidR="0031358B" w:rsidRDefault="0031358B" w:rsidP="0031358B">
      <w:pPr>
        <w:ind w:left="74" w:right="170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-6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6"/>
          <w:sz w:val="20"/>
        </w:rPr>
        <w:t xml:space="preserve"> </w:t>
      </w:r>
      <w:r>
        <w:rPr>
          <w:sz w:val="20"/>
        </w:rPr>
        <w:t>Беларусь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правонарушениях или меры индивидуальной профилактики в соответствии с Законом Республики Беларусь «Об основах деятельности по профилактике </w:t>
      </w:r>
      <w:r>
        <w:rPr>
          <w:spacing w:val="-2"/>
          <w:sz w:val="20"/>
        </w:rPr>
        <w:t>правонарушений»</w:t>
      </w:r>
    </w:p>
    <w:p w14:paraId="61FFEE46" w14:textId="77777777" w:rsidR="0031358B" w:rsidRDefault="0031358B" w:rsidP="0031358B">
      <w:pPr>
        <w:spacing w:before="119"/>
        <w:ind w:left="74" w:right="170"/>
        <w:rPr>
          <w:sz w:val="20"/>
        </w:rPr>
      </w:pPr>
      <w:r>
        <w:rPr>
          <w:sz w:val="20"/>
        </w:rPr>
        <w:t>установлены факты жестокого обращения родителей, иных лиц, участвующих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содержании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5"/>
          <w:sz w:val="20"/>
        </w:rPr>
        <w:t xml:space="preserve"> </w:t>
      </w:r>
      <w:r>
        <w:rPr>
          <w:sz w:val="20"/>
        </w:rPr>
        <w:t>(детьми), физического, сексуального и (или) психологического насилия</w:t>
      </w:r>
    </w:p>
    <w:p w14:paraId="3264E7A5" w14:textId="77777777" w:rsidR="0031358B" w:rsidRDefault="0031358B" w:rsidP="0031358B">
      <w:pPr>
        <w:ind w:left="74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нему</w:t>
      </w:r>
    </w:p>
    <w:p w14:paraId="64177437" w14:textId="77777777" w:rsidR="0031358B" w:rsidRDefault="0031358B" w:rsidP="0031358B">
      <w:pPr>
        <w:spacing w:before="120" w:line="230" w:lineRule="exact"/>
        <w:ind w:left="74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воспитании</w:t>
      </w:r>
    </w:p>
    <w:p w14:paraId="72D2428F" w14:textId="77777777" w:rsidR="0031358B" w:rsidRDefault="0031358B" w:rsidP="0031358B">
      <w:pPr>
        <w:ind w:left="74" w:right="170"/>
        <w:rPr>
          <w:sz w:val="20"/>
        </w:rPr>
      </w:pPr>
      <w:r>
        <w:rPr>
          <w:sz w:val="20"/>
        </w:rPr>
        <w:t>и содержании ребенка (детей), установлен факт (факты) совершения административного правонарушения и (или) преступления в состоянии, вызванном</w:t>
      </w:r>
      <w:r>
        <w:rPr>
          <w:spacing w:val="-7"/>
          <w:sz w:val="20"/>
        </w:rPr>
        <w:t xml:space="preserve"> </w:t>
      </w:r>
      <w:r>
        <w:rPr>
          <w:sz w:val="20"/>
        </w:rPr>
        <w:t>потреблением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психотропных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веществ, их аналогов, преступления в сфере домашнего насилия</w:t>
      </w:r>
    </w:p>
    <w:p w14:paraId="07506D53" w14:textId="77777777" w:rsidR="0031358B" w:rsidRDefault="0031358B" w:rsidP="0031358B">
      <w:pPr>
        <w:spacing w:before="120"/>
        <w:ind w:left="74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воспитании</w:t>
      </w:r>
    </w:p>
    <w:p w14:paraId="337EC8EB" w14:textId="77777777" w:rsidR="0031358B" w:rsidRDefault="0031358B" w:rsidP="0031358B">
      <w:pPr>
        <w:spacing w:before="1"/>
        <w:ind w:left="74" w:right="747"/>
        <w:rPr>
          <w:sz w:val="20"/>
        </w:rPr>
      </w:pPr>
      <w:r>
        <w:rPr>
          <w:sz w:val="20"/>
        </w:rPr>
        <w:t>и содержании ребенка (детей), установлен факт (факты) уклонения от</w:t>
      </w:r>
      <w:r>
        <w:rPr>
          <w:spacing w:val="-5"/>
          <w:sz w:val="20"/>
        </w:rPr>
        <w:t xml:space="preserve"> </w:t>
      </w:r>
      <w:r>
        <w:rPr>
          <w:sz w:val="20"/>
        </w:rPr>
        <w:t>диспансерного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наличием</w:t>
      </w:r>
    </w:p>
    <w:p w14:paraId="21EEA8F4" w14:textId="669AD200" w:rsidR="0031358B" w:rsidRDefault="0031358B" w:rsidP="0031358B">
      <w:pPr>
        <w:ind w:left="74" w:right="498"/>
        <w:rPr>
          <w:sz w:val="20"/>
        </w:rPr>
      </w:pPr>
      <w:r>
        <w:rPr>
          <w:sz w:val="20"/>
        </w:rPr>
        <w:t>хронического или затяжного психического расстройства (заболевания) с тяжелыми, стойкими или часто обостряющимися болезненными проявлениями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наличием</w:t>
      </w:r>
      <w:r>
        <w:rPr>
          <w:spacing w:val="-6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психоактивных</w:t>
      </w:r>
    </w:p>
    <w:p w14:paraId="5C7749FA" w14:textId="0AA99DBD" w:rsidR="0031358B" w:rsidRDefault="0031358B" w:rsidP="0031358B">
      <w:pPr>
        <w:ind w:left="74" w:right="498"/>
        <w:rPr>
          <w:sz w:val="20"/>
        </w:rPr>
      </w:pPr>
      <w:r>
        <w:rPr>
          <w:sz w:val="20"/>
        </w:rPr>
        <w:t>веществ.</w:t>
      </w:r>
    </w:p>
    <w:p w14:paraId="15139BFD" w14:textId="77777777" w:rsidR="0031358B" w:rsidRDefault="0031358B" w:rsidP="0031358B">
      <w:pPr>
        <w:rPr>
          <w:sz w:val="20"/>
        </w:rPr>
      </w:pPr>
    </w:p>
    <w:p w14:paraId="5BD45A5A" w14:textId="3829C7E5" w:rsidR="0031358B" w:rsidRDefault="0031358B" w:rsidP="0031358B">
      <w:pPr>
        <w:rPr>
          <w:sz w:val="20"/>
        </w:rPr>
        <w:sectPr w:rsidR="0031358B">
          <w:type w:val="continuous"/>
          <w:pgSz w:w="11910" w:h="16840"/>
          <w:pgMar w:top="860" w:right="992" w:bottom="820" w:left="1275" w:header="578" w:footer="638" w:gutter="0"/>
          <w:cols w:num="2" w:space="720" w:equalWidth="0">
            <w:col w:w="2866" w:space="40"/>
            <w:col w:w="6737"/>
          </w:cols>
        </w:sectPr>
      </w:pPr>
    </w:p>
    <w:p w14:paraId="6DFBC581" w14:textId="37EC74AF" w:rsidR="00EA5FA5" w:rsidRDefault="00EA5FA5" w:rsidP="0031358B"/>
    <w:sectPr w:rsidR="00E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51C45"/>
    <w:multiLevelType w:val="hybridMultilevel"/>
    <w:tmpl w:val="70F27F42"/>
    <w:lvl w:ilvl="0" w:tplc="827E926C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A02CBE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2" w:tplc="FCCA956E">
      <w:numFmt w:val="bullet"/>
      <w:lvlText w:val="•"/>
      <w:lvlJc w:val="left"/>
      <w:pPr>
        <w:ind w:left="2199" w:hanging="202"/>
      </w:pPr>
      <w:rPr>
        <w:rFonts w:hint="default"/>
        <w:lang w:val="ru-RU" w:eastAsia="en-US" w:bidi="ar-SA"/>
      </w:rPr>
    </w:lvl>
    <w:lvl w:ilvl="3" w:tplc="39E8011E">
      <w:numFmt w:val="bullet"/>
      <w:lvlText w:val="•"/>
      <w:lvlJc w:val="left"/>
      <w:pPr>
        <w:ind w:left="3129" w:hanging="202"/>
      </w:pPr>
      <w:rPr>
        <w:rFonts w:hint="default"/>
        <w:lang w:val="ru-RU" w:eastAsia="en-US" w:bidi="ar-SA"/>
      </w:rPr>
    </w:lvl>
    <w:lvl w:ilvl="4" w:tplc="26DAF4C6">
      <w:numFmt w:val="bullet"/>
      <w:lvlText w:val="•"/>
      <w:lvlJc w:val="left"/>
      <w:pPr>
        <w:ind w:left="4058" w:hanging="202"/>
      </w:pPr>
      <w:rPr>
        <w:rFonts w:hint="default"/>
        <w:lang w:val="ru-RU" w:eastAsia="en-US" w:bidi="ar-SA"/>
      </w:rPr>
    </w:lvl>
    <w:lvl w:ilvl="5" w:tplc="02304518">
      <w:numFmt w:val="bullet"/>
      <w:lvlText w:val="•"/>
      <w:lvlJc w:val="left"/>
      <w:pPr>
        <w:ind w:left="4988" w:hanging="202"/>
      </w:pPr>
      <w:rPr>
        <w:rFonts w:hint="default"/>
        <w:lang w:val="ru-RU" w:eastAsia="en-US" w:bidi="ar-SA"/>
      </w:rPr>
    </w:lvl>
    <w:lvl w:ilvl="6" w:tplc="0E7E58B2">
      <w:numFmt w:val="bullet"/>
      <w:lvlText w:val="•"/>
      <w:lvlJc w:val="left"/>
      <w:pPr>
        <w:ind w:left="5918" w:hanging="202"/>
      </w:pPr>
      <w:rPr>
        <w:rFonts w:hint="default"/>
        <w:lang w:val="ru-RU" w:eastAsia="en-US" w:bidi="ar-SA"/>
      </w:rPr>
    </w:lvl>
    <w:lvl w:ilvl="7" w:tplc="38A0A5A6">
      <w:numFmt w:val="bullet"/>
      <w:lvlText w:val="•"/>
      <w:lvlJc w:val="left"/>
      <w:pPr>
        <w:ind w:left="6848" w:hanging="202"/>
      </w:pPr>
      <w:rPr>
        <w:rFonts w:hint="default"/>
        <w:lang w:val="ru-RU" w:eastAsia="en-US" w:bidi="ar-SA"/>
      </w:rPr>
    </w:lvl>
    <w:lvl w:ilvl="8" w:tplc="69A8B772">
      <w:numFmt w:val="bullet"/>
      <w:lvlText w:val="•"/>
      <w:lvlJc w:val="left"/>
      <w:pPr>
        <w:ind w:left="7777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5E"/>
    <w:rsid w:val="0031358B"/>
    <w:rsid w:val="00D4785E"/>
    <w:rsid w:val="00E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71C"/>
  <w15:chartTrackingRefBased/>
  <w15:docId w15:val="{046EE644-9030-4FE3-8A0B-B287A06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358B"/>
    <w:pPr>
      <w:ind w:left="142" w:right="74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5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1358B"/>
    <w:pPr>
      <w:ind w:left="142"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5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1358B"/>
    <w:pPr>
      <w:ind w:left="142" w:right="137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2025-06-12T17:19:00Z</dcterms:created>
  <dcterms:modified xsi:type="dcterms:W3CDTF">2025-06-12T17:26:00Z</dcterms:modified>
</cp:coreProperties>
</file>